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4A" w:rsidRPr="00834B7D" w:rsidRDefault="00D97C55" w:rsidP="006E3D4A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834B7D">
        <w:rPr>
          <w:rFonts w:ascii="Times New Roman" w:hAnsi="Times New Roman"/>
          <w:color w:val="000000" w:themeColor="text1"/>
          <w:sz w:val="28"/>
          <w:szCs w:val="28"/>
        </w:rPr>
        <w:t>ЗАТВЕРДЖЕНО ПРОЄКТ №</w:t>
      </w:r>
      <w:r w:rsidR="00AA0A93">
        <w:rPr>
          <w:rFonts w:ascii="Times New Roman" w:hAnsi="Times New Roman"/>
          <w:color w:val="000000" w:themeColor="text1"/>
          <w:sz w:val="28"/>
          <w:szCs w:val="28"/>
        </w:rPr>
        <w:t xml:space="preserve"> 12</w:t>
      </w:r>
    </w:p>
    <w:p w:rsidR="006E3D4A" w:rsidRPr="00834B7D" w:rsidRDefault="006E3D4A" w:rsidP="006E3D4A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Рішення </w:t>
      </w:r>
      <w:r w:rsidR="00F05E0B" w:rsidRPr="00834B7D">
        <w:rPr>
          <w:rFonts w:ascii="Times New Roman" w:hAnsi="Times New Roman"/>
          <w:color w:val="000000" w:themeColor="text1"/>
          <w:sz w:val="28"/>
          <w:szCs w:val="28"/>
        </w:rPr>
        <w:t>69</w:t>
      </w:r>
      <w:r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 сесії </w:t>
      </w:r>
    </w:p>
    <w:p w:rsidR="006E3D4A" w:rsidRPr="00834B7D" w:rsidRDefault="006E3D4A" w:rsidP="006E3D4A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834B7D">
        <w:rPr>
          <w:rFonts w:ascii="Times New Roman" w:hAnsi="Times New Roman"/>
          <w:color w:val="000000" w:themeColor="text1"/>
          <w:sz w:val="28"/>
          <w:szCs w:val="28"/>
        </w:rPr>
        <w:t>Новгород-Сіверської міської ради VIII скликання</w:t>
      </w:r>
    </w:p>
    <w:p w:rsidR="006E3D4A" w:rsidRPr="00834B7D" w:rsidRDefault="006E3D4A" w:rsidP="006E3D4A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16"/>
          <w:szCs w:val="16"/>
        </w:rPr>
      </w:pPr>
    </w:p>
    <w:p w:rsidR="006E3D4A" w:rsidRPr="00834B7D" w:rsidRDefault="00F05E0B" w:rsidP="006E3D4A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 липня</w:t>
      </w:r>
      <w:r w:rsidR="00D97C55"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 2026</w:t>
      </w:r>
      <w:r w:rsidR="006E3D4A"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 року №</w:t>
      </w:r>
    </w:p>
    <w:p w:rsidR="00E52027" w:rsidRPr="00834B7D" w:rsidRDefault="00E52027" w:rsidP="006E3D4A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  <w:gridCol w:w="4677"/>
      </w:tblGrid>
      <w:tr w:rsidR="00BC7A61" w:rsidRPr="00834B7D" w:rsidTr="00F429F7">
        <w:trPr>
          <w:trHeight w:val="2302"/>
        </w:trPr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РОЗГЛЯНУТО</w:t>
            </w: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економіки міської ради</w:t>
            </w: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Начальник відділу</w:t>
            </w: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</w:t>
            </w:r>
            <w:r w:rsidR="009E41F0"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Ірина ПУЗИРЕЙ</w:t>
            </w: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34B7D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 xml:space="preserve">(найменування уповноваженого органу, </w:t>
            </w: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який розглянув фінансовий план)</w:t>
            </w: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"____" _______________ 20      р.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ПОГОДЖЕНО</w:t>
            </w: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Заступник міського голови з питань діяльності виконавчих органів міської ради</w:t>
            </w: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</w:t>
            </w:r>
            <w:r w:rsidR="009E41F0"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4B7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Сергій ЙОЖИКОВ</w:t>
            </w: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(прізвище та ініціали заступника міського голови</w:t>
            </w: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"____" _______________ 20      р.</w:t>
            </w: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М. П.</w:t>
            </w:r>
          </w:p>
        </w:tc>
      </w:tr>
    </w:tbl>
    <w:tbl>
      <w:tblPr>
        <w:tblpPr w:leftFromText="180" w:rightFromText="180" w:vertAnchor="text" w:horzAnchor="margin" w:tblpXSpec="right" w:tblpY="219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3"/>
        <w:gridCol w:w="1417"/>
        <w:gridCol w:w="1168"/>
      </w:tblGrid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D940D8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Підприємство: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Комунальне підприємство Новгород-Сіверської міської ради Чернігівської області «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Орлівсь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ке»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ЄДРПОУ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E413CF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32715639</w:t>
            </w: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 управління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:</w:t>
            </w:r>
            <w:r w:rsidR="00DE30AB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Новгород-Сіверськ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 міська рада Чернігівської області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СПОДУ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Галузь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: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Житлово-комунальне господарство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ЗКГНГ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економічної діяльності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: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З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бір,</w:t>
            </w:r>
            <w:r w:rsidR="003264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очищення та постачання води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КВЕД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36.00</w:t>
            </w: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Місцезнаходження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: 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Чернігівська обл.,</w:t>
            </w:r>
            <w:r w:rsidR="003264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Новгород-Сіверський район, с. 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Орлів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, вул. 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Шевченк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а, 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: 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3-5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78D6" w:rsidRPr="00834B7D" w:rsidTr="00D33898">
        <w:trPr>
          <w:trHeight w:val="429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Прізвище та ініціали керівника: 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БУРКОВЕЦЬ</w:t>
            </w:r>
            <w:r w:rsidR="002F28D8"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Тетяна Федорівна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71ED3" w:rsidRPr="00834B7D" w:rsidRDefault="00871ED3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073F6" w:rsidRPr="00834B7D" w:rsidRDefault="003B7D3A" w:rsidP="008E3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ФІНА</w:t>
      </w:r>
      <w:r w:rsidR="00BD42D7"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НСОВИЙ ПЛАН ПІДПРИЄМСТВА НА 202</w:t>
      </w:r>
      <w:r w:rsidR="00DE14BE"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6017D4"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РІК</w:t>
      </w:r>
      <w:bookmarkStart w:id="0" w:name="1948"/>
      <w:bookmarkEnd w:id="0"/>
    </w:p>
    <w:p w:rsidR="003B7D3A" w:rsidRPr="00834B7D" w:rsidRDefault="003B7D3A" w:rsidP="008E3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Основні фінансові показники</w:t>
      </w:r>
    </w:p>
    <w:p w:rsidR="008E3A72" w:rsidRPr="00834B7D" w:rsidRDefault="008E3A72" w:rsidP="008E3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3B7D3A" w:rsidRPr="00834B7D" w:rsidRDefault="00B846FF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34B7D">
        <w:rPr>
          <w:rFonts w:ascii="Times New Roman" w:eastAsia="Times New Roman" w:hAnsi="Times New Roman" w:cs="Times New Roman"/>
          <w:color w:val="000000" w:themeColor="text1"/>
          <w:lang w:eastAsia="ru-RU"/>
        </w:rPr>
        <w:t>Одиниця</w:t>
      </w:r>
      <w:r w:rsidR="003B7D3A" w:rsidRPr="00834B7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виміру: тис. гривень</w:t>
      </w:r>
    </w:p>
    <w:tbl>
      <w:tblPr>
        <w:tblW w:w="978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06"/>
        <w:gridCol w:w="567"/>
        <w:gridCol w:w="712"/>
        <w:gridCol w:w="850"/>
        <w:gridCol w:w="711"/>
        <w:gridCol w:w="6"/>
        <w:gridCol w:w="721"/>
        <w:gridCol w:w="8"/>
        <w:gridCol w:w="684"/>
        <w:gridCol w:w="709"/>
        <w:gridCol w:w="709"/>
      </w:tblGrid>
      <w:tr w:rsidR="007420AD" w:rsidRPr="00834B7D" w:rsidTr="00A26223">
        <w:tc>
          <w:tcPr>
            <w:tcW w:w="410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834B7D" w:rsidRDefault="007420AD" w:rsidP="008E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834B7D" w:rsidRDefault="007420AD" w:rsidP="00742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Код рядка</w:t>
            </w:r>
          </w:p>
        </w:tc>
        <w:tc>
          <w:tcPr>
            <w:tcW w:w="71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420AD" w:rsidRPr="00834B7D" w:rsidRDefault="007420AD" w:rsidP="00742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Факт минулого року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420AD" w:rsidRPr="00834B7D" w:rsidRDefault="007420AD" w:rsidP="00742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Фінансовий план поточного року</w:t>
            </w:r>
          </w:p>
        </w:tc>
        <w:tc>
          <w:tcPr>
            <w:tcW w:w="71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834B7D" w:rsidRDefault="007420AD" w:rsidP="00742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Плановий рік (усього)</w:t>
            </w:r>
          </w:p>
        </w:tc>
        <w:tc>
          <w:tcPr>
            <w:tcW w:w="2837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834B7D" w:rsidRDefault="007420AD" w:rsidP="0074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 тому числі за кварталами</w:t>
            </w:r>
          </w:p>
        </w:tc>
      </w:tr>
      <w:tr w:rsidR="00677EE8" w:rsidRPr="00834B7D" w:rsidTr="00A26223">
        <w:trPr>
          <w:cantSplit/>
          <w:trHeight w:val="1589"/>
        </w:trPr>
        <w:tc>
          <w:tcPr>
            <w:tcW w:w="4106" w:type="dxa"/>
            <w:vMerge/>
            <w:shd w:val="clear" w:color="auto" w:fill="FFFFFF"/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vMerge/>
            <w:shd w:val="clear" w:color="auto" w:fill="FFFFFF"/>
            <w:textDirection w:val="btLr"/>
          </w:tcPr>
          <w:p w:rsidR="00677EE8" w:rsidRPr="00834B7D" w:rsidRDefault="00677EE8" w:rsidP="008E3A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77EE8" w:rsidRPr="00834B7D" w:rsidRDefault="00677EE8" w:rsidP="008E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vMerge/>
            <w:shd w:val="clear" w:color="auto" w:fill="FFFFFF"/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II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III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IV</w:t>
            </w:r>
          </w:p>
        </w:tc>
      </w:tr>
      <w:tr w:rsidR="00677EE8" w:rsidRPr="00834B7D" w:rsidTr="00A26223">
        <w:tc>
          <w:tcPr>
            <w:tcW w:w="41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</w:tr>
      <w:tr w:rsidR="00677EE8" w:rsidRPr="00834B7D" w:rsidTr="00A26223">
        <w:tc>
          <w:tcPr>
            <w:tcW w:w="9783" w:type="dxa"/>
            <w:gridSpan w:val="11"/>
            <w:shd w:val="clear" w:color="auto" w:fill="FFFFFF"/>
            <w:vAlign w:val="center"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І. Формування прибутку підприємства</w:t>
            </w:r>
          </w:p>
        </w:tc>
      </w:tr>
      <w:tr w:rsidR="00677EE8" w:rsidRPr="00834B7D" w:rsidTr="00A26223">
        <w:trPr>
          <w:trHeight w:val="366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eastAsia="ru-RU"/>
              </w:rPr>
              <w:t>Доходи</w:t>
            </w:r>
            <w:r w:rsidR="0064031C" w:rsidRPr="00834B7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F22FE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205,0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F22FE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198,2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200,2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49,3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50,7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50,7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49,5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Податок на додану вартість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вирахування з доходу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lastRenderedPageBreak/>
              <w:t>Чистий дохід (виручка) від реалізації 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040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175,0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7D54C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D54C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168,2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170,2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41,8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F2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 w:eastAsia="ru-RU"/>
              </w:rPr>
              <w:t>0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операційні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7D54C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D54C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30,0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дохід від операційної оренди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одержані гранти та субсидії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052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053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5D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Дохід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5D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фінансові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5D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 xml:space="preserve">Інші доходи - </w:t>
            </w:r>
            <w:r w:rsidRPr="00834B7D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фінансова підтримка з місцевого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E52027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E52027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126,0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E52027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E52027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144,0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150,0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37,0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37,0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5D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38,0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5D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дохід від реалізації фінансових інвестицій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дохід від безоплатно одержаних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Усього доходів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090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331,5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342,2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350,2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87,5</w:t>
            </w:r>
          </w:p>
        </w:tc>
      </w:tr>
      <w:tr w:rsidR="007D54CC" w:rsidRPr="00834B7D" w:rsidTr="00A26223">
        <w:trPr>
          <w:trHeight w:val="461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eastAsia="ru-RU"/>
              </w:rPr>
              <w:t>Витрати: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BC7A6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BC7A6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Собівартість реалізованої продукції (товарів, робіт і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2E254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207,0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E254C" w:rsidRDefault="002E254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209,4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197,4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49,3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49,4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49,4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49,3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Адміністративні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122,0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E254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2E254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130,8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150,8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37,7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37,7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Витрати на збут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E254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операційні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Фінансові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Витрати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E254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Усього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170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329,0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340,2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348,2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87,0</w:t>
            </w:r>
          </w:p>
        </w:tc>
      </w:tr>
      <w:tr w:rsidR="007D54CC" w:rsidRPr="00834B7D" w:rsidTr="00A26223">
        <w:trPr>
          <w:trHeight w:val="361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eastAsia="ru-RU"/>
              </w:rPr>
              <w:t>Фінансові результати 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BC7A6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BC7A6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Валовий прибуток (збиток):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A40DA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-32,0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A40DA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-41,2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2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-27,2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2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-7,5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2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-6,2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2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-6,2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2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-7,3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C7899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32,0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C16500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C1650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41,2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27,2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7,3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Фінансові результати від операційної 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A40DA" w:rsidRDefault="007D54CC" w:rsidP="00C1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</w:t>
            </w:r>
            <w:r w:rsidR="00C1650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124,0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C16500" w:rsidRDefault="007D54CC" w:rsidP="00C1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C1650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</w:t>
            </w:r>
            <w:r w:rsidR="00C16500" w:rsidRPr="00C1650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142,0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-148,0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-37,7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-36,4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-36,4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-37,5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C16500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192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124,0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C16500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C1650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142,0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148,0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37,7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Фінансові результати від звичайної діяльності до оподаткування: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782ED9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2ED9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782ED9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2ED9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0,5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442CB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442CB1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0,45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442CB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442CB1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0,36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0,36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0,05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0,09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Чистий: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F22FE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F71AC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2,05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264E4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3264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1,64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1,64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0,25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0,41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Відрахування частини прибутку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A26223" w:rsidRPr="00834B7D" w:rsidTr="00A26223">
        <w:tc>
          <w:tcPr>
            <w:tcW w:w="9783" w:type="dxa"/>
            <w:gridSpan w:val="11"/>
            <w:shd w:val="clear" w:color="auto" w:fill="FFFFFF"/>
            <w:vAlign w:val="center"/>
          </w:tcPr>
          <w:p w:rsidR="00A26223" w:rsidRPr="00834B7D" w:rsidRDefault="00A26223" w:rsidP="008E3A7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II. Елементи операційних витрат (разом)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Матеріальні витрати + електроенергія + ремонт ОЗ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83,6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B3DC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B3D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79,7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112,3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27,8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28,3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27,4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28,8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Витрати на оплату праці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192,6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B3DC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B3D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199,8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170,0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Відрахування на соціальні заходи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B3DC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B3D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44,0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49,2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12,3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Амортизація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B3DC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B3D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CE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0,2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lastRenderedPageBreak/>
              <w:t xml:space="preserve">Інші операційні витрати:  дозвіл, </w:t>
            </w:r>
            <w:proofErr w:type="spellStart"/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лаб</w:t>
            </w:r>
            <w:proofErr w:type="spellEnd"/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. дослідження, знезараження, податки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9,2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B3DC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B3D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15,6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15,6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</w:tr>
      <w:tr w:rsidR="007D54CC" w:rsidRPr="00834B7D" w:rsidTr="00A26223">
        <w:trPr>
          <w:trHeight w:val="409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Разом (сума рядків з 240 по 280):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329,0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340,2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348,2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87,0</w:t>
            </w:r>
          </w:p>
        </w:tc>
      </w:tr>
      <w:tr w:rsidR="009B3DC3" w:rsidRPr="00834B7D" w:rsidTr="00A26223">
        <w:trPr>
          <w:trHeight w:val="368"/>
        </w:trPr>
        <w:tc>
          <w:tcPr>
            <w:tcW w:w="9783" w:type="dxa"/>
            <w:gridSpan w:val="11"/>
            <w:shd w:val="clear" w:color="auto" w:fill="FFFFFF"/>
            <w:vAlign w:val="center"/>
          </w:tcPr>
          <w:p w:rsidR="009B3DC3" w:rsidRPr="00834B7D" w:rsidRDefault="009B3DC3" w:rsidP="008E3A7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ІІІ. Обов’язкові платежі підприємства до бюджету та державних цільових фондів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Сплата поточних податків та обов’язкових платежів до державного бюджету,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5D27D8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5D27D8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податки, у тому числі (розшифрувати): (надра)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304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264E4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3264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304/1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304/2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Погашення податкової заборгованості,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погашення </w:t>
            </w:r>
            <w:proofErr w:type="spellStart"/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реструктуризованих</w:t>
            </w:r>
            <w:proofErr w:type="spellEnd"/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та відстрочених сум, що підлягають сплаті у поточному році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 державних цільових фондів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312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неустойки (штрафи, пені)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313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Внески до державних цільових фондів,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5D27D8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42,4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5D27D8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44,0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48,0</w:t>
            </w: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внески до фондів соціального страхування - єдиний внесок на загальнообов'язкове державне соціальне страхування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264E4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3264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264E4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3264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44,0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48,0</w:t>
            </w: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Інші обов’язкові платежі,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місцеві податки та збори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331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платежі (розшифрувати)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332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A26223" w:rsidRPr="00834B7D" w:rsidTr="00A26223">
        <w:trPr>
          <w:trHeight w:val="435"/>
        </w:trPr>
        <w:tc>
          <w:tcPr>
            <w:tcW w:w="9783" w:type="dxa"/>
            <w:gridSpan w:val="11"/>
            <w:shd w:val="clear" w:color="auto" w:fill="FFFFFF"/>
            <w:vAlign w:val="center"/>
          </w:tcPr>
          <w:p w:rsidR="00A26223" w:rsidRPr="00834B7D" w:rsidRDefault="00A26223" w:rsidP="008E3A7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IV. Капітальні інвестиції протягом року</w:t>
            </w:r>
          </w:p>
        </w:tc>
      </w:tr>
      <w:tr w:rsidR="007D54CC" w:rsidRPr="00834B7D" w:rsidTr="00A26223">
        <w:trPr>
          <w:trHeight w:val="386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Капітальне будівництво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rPr>
          <w:trHeight w:val="276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341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rPr>
          <w:trHeight w:val="549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Придбання (виготовлення) основних засобів та інших необоротних 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Придбання (створення) нематеріальних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361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Погашення отриманих на капітальні інвестиції позик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rPr>
          <w:trHeight w:val="819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lastRenderedPageBreak/>
              <w:t>Модернізація, модифікація, дообладнання, реконструкція, інші види поліпшення необоротних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Разом (сума рядків 340, 350, 360, 370, 380)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 (сума рядків 341, 351, 361, 371, 381)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A26223" w:rsidRPr="00834B7D" w:rsidTr="00A26223">
        <w:trPr>
          <w:trHeight w:val="378"/>
        </w:trPr>
        <w:tc>
          <w:tcPr>
            <w:tcW w:w="9783" w:type="dxa"/>
            <w:gridSpan w:val="11"/>
            <w:shd w:val="clear" w:color="auto" w:fill="FFFFFF"/>
            <w:vAlign w:val="center"/>
          </w:tcPr>
          <w:p w:rsidR="00A26223" w:rsidRPr="00834B7D" w:rsidRDefault="00A26223" w:rsidP="008E3A7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V. Додаткова інформація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Чисельність працівників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7809A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809A1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</w:tr>
      <w:tr w:rsidR="007D54CC" w:rsidRPr="00834B7D" w:rsidTr="00A26223">
        <w:trPr>
          <w:trHeight w:val="275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Первісна вартість основних засобів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A26223" w:rsidRDefault="00A26223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260,1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A2622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A2622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260,1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260,1</w:t>
            </w: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Податкова заборгованість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Заборгованість перед працівниками із виплати заробітної плати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</w:tbl>
    <w:p w:rsidR="004570F0" w:rsidRPr="00834B7D" w:rsidRDefault="004570F0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4570F0" w:rsidRPr="00834B7D" w:rsidRDefault="004570F0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4570F0" w:rsidRPr="00834B7D" w:rsidRDefault="004570F0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Директор</w:t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2F38A6" w:rsidRPr="00834B7D">
        <w:rPr>
          <w:rFonts w:ascii="Times New Roman" w:hAnsi="Times New Roman" w:cs="Times New Roman"/>
          <w:color w:val="000000" w:themeColor="text1"/>
          <w:sz w:val="28"/>
          <w:szCs w:val="28"/>
        </w:rPr>
        <w:t>Тетяна</w:t>
      </w:r>
      <w:r w:rsidR="00220106" w:rsidRPr="00834B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8A6" w:rsidRPr="00834B7D">
        <w:rPr>
          <w:rFonts w:ascii="Times New Roman" w:hAnsi="Times New Roman" w:cs="Times New Roman"/>
          <w:color w:val="000000" w:themeColor="text1"/>
          <w:sz w:val="28"/>
          <w:szCs w:val="28"/>
        </w:rPr>
        <w:t>БУРКОВЕЦЬ</w:t>
      </w:r>
    </w:p>
    <w:p w:rsidR="004570F0" w:rsidRPr="00834B7D" w:rsidRDefault="004570F0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570F0" w:rsidRPr="00834B7D" w:rsidRDefault="004570F0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Секретар міської ради</w:t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Ю</w:t>
      </w:r>
      <w:r w:rsidR="002F38A6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рій</w:t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</w:t>
      </w:r>
      <w:r w:rsidR="002F38A6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АКОЗА</w:t>
      </w:r>
    </w:p>
    <w:sectPr w:rsidR="004570F0" w:rsidRPr="00834B7D" w:rsidSect="00547E68">
      <w:headerReference w:type="default" r:id="rId8"/>
      <w:pgSz w:w="11906" w:h="16838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3F5" w:rsidRDefault="004C23F5" w:rsidP="00B20A2F">
      <w:pPr>
        <w:spacing w:after="0" w:line="240" w:lineRule="auto"/>
      </w:pPr>
      <w:r>
        <w:separator/>
      </w:r>
    </w:p>
  </w:endnote>
  <w:endnote w:type="continuationSeparator" w:id="0">
    <w:p w:rsidR="004C23F5" w:rsidRDefault="004C23F5" w:rsidP="00B2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3F5" w:rsidRDefault="004C23F5" w:rsidP="00B20A2F">
      <w:pPr>
        <w:spacing w:after="0" w:line="240" w:lineRule="auto"/>
      </w:pPr>
      <w:r>
        <w:separator/>
      </w:r>
    </w:p>
  </w:footnote>
  <w:footnote w:type="continuationSeparator" w:id="0">
    <w:p w:rsidR="004C23F5" w:rsidRDefault="004C23F5" w:rsidP="00B2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44773"/>
      <w:docPartObj>
        <w:docPartGallery w:val="Page Numbers (Top of Page)"/>
        <w:docPartUnique/>
      </w:docPartObj>
    </w:sdtPr>
    <w:sdtContent>
      <w:p w:rsidR="009C7899" w:rsidRDefault="006A4969">
        <w:pPr>
          <w:pStyle w:val="a8"/>
          <w:jc w:val="center"/>
        </w:pPr>
        <w:r w:rsidRPr="00547E68">
          <w:rPr>
            <w:rFonts w:ascii="Times New Roman" w:hAnsi="Times New Roman" w:cs="Times New Roman"/>
            <w:sz w:val="24"/>
          </w:rPr>
          <w:fldChar w:fldCharType="begin"/>
        </w:r>
        <w:r w:rsidR="009C7899" w:rsidRPr="00547E68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47E68">
          <w:rPr>
            <w:rFonts w:ascii="Times New Roman" w:hAnsi="Times New Roman" w:cs="Times New Roman"/>
            <w:sz w:val="24"/>
          </w:rPr>
          <w:fldChar w:fldCharType="separate"/>
        </w:r>
        <w:r w:rsidR="00AA0A93">
          <w:rPr>
            <w:rFonts w:ascii="Times New Roman" w:hAnsi="Times New Roman" w:cs="Times New Roman"/>
            <w:noProof/>
            <w:sz w:val="24"/>
          </w:rPr>
          <w:t>4</w:t>
        </w:r>
        <w:r w:rsidRPr="00547E6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C7899" w:rsidRDefault="009C789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018C"/>
    <w:multiLevelType w:val="hybridMultilevel"/>
    <w:tmpl w:val="B5724C5E"/>
    <w:lvl w:ilvl="0" w:tplc="84B69B0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47C74ED9"/>
    <w:multiLevelType w:val="hybridMultilevel"/>
    <w:tmpl w:val="57606C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A185EA6"/>
    <w:multiLevelType w:val="hybridMultilevel"/>
    <w:tmpl w:val="B1D6F43C"/>
    <w:lvl w:ilvl="0" w:tplc="B19400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06F237C"/>
    <w:multiLevelType w:val="hybridMultilevel"/>
    <w:tmpl w:val="215C0F38"/>
    <w:lvl w:ilvl="0" w:tplc="74A44E7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7D3A"/>
    <w:rsid w:val="00007EF6"/>
    <w:rsid w:val="000128B7"/>
    <w:rsid w:val="00015F20"/>
    <w:rsid w:val="00026ACD"/>
    <w:rsid w:val="00031E0D"/>
    <w:rsid w:val="00035F50"/>
    <w:rsid w:val="00050EA1"/>
    <w:rsid w:val="00060383"/>
    <w:rsid w:val="0006563A"/>
    <w:rsid w:val="00066966"/>
    <w:rsid w:val="00067988"/>
    <w:rsid w:val="00085534"/>
    <w:rsid w:val="0009102C"/>
    <w:rsid w:val="000B15BC"/>
    <w:rsid w:val="000F7F7D"/>
    <w:rsid w:val="00107752"/>
    <w:rsid w:val="00130DBE"/>
    <w:rsid w:val="0014304E"/>
    <w:rsid w:val="00144EB8"/>
    <w:rsid w:val="00146147"/>
    <w:rsid w:val="00152453"/>
    <w:rsid w:val="00161589"/>
    <w:rsid w:val="00177E74"/>
    <w:rsid w:val="001A26CC"/>
    <w:rsid w:val="001A3F74"/>
    <w:rsid w:val="001B0326"/>
    <w:rsid w:val="001D7C27"/>
    <w:rsid w:val="001F31DA"/>
    <w:rsid w:val="001F5347"/>
    <w:rsid w:val="001F71DD"/>
    <w:rsid w:val="00207FA4"/>
    <w:rsid w:val="002164FC"/>
    <w:rsid w:val="00220106"/>
    <w:rsid w:val="002236FE"/>
    <w:rsid w:val="00223AAC"/>
    <w:rsid w:val="0023108E"/>
    <w:rsid w:val="00235540"/>
    <w:rsid w:val="0024458D"/>
    <w:rsid w:val="0027452F"/>
    <w:rsid w:val="00280934"/>
    <w:rsid w:val="0028181A"/>
    <w:rsid w:val="00282108"/>
    <w:rsid w:val="002A40DA"/>
    <w:rsid w:val="002A7C8A"/>
    <w:rsid w:val="002C1693"/>
    <w:rsid w:val="002D5AA9"/>
    <w:rsid w:val="002E254C"/>
    <w:rsid w:val="002E3EB8"/>
    <w:rsid w:val="002E576F"/>
    <w:rsid w:val="002F1DA8"/>
    <w:rsid w:val="002F28D8"/>
    <w:rsid w:val="002F38A6"/>
    <w:rsid w:val="002F7020"/>
    <w:rsid w:val="003158DB"/>
    <w:rsid w:val="0032148F"/>
    <w:rsid w:val="00323C78"/>
    <w:rsid w:val="00323DC8"/>
    <w:rsid w:val="003264E4"/>
    <w:rsid w:val="0033227E"/>
    <w:rsid w:val="00332788"/>
    <w:rsid w:val="00342235"/>
    <w:rsid w:val="003529B4"/>
    <w:rsid w:val="0035632E"/>
    <w:rsid w:val="00357BE6"/>
    <w:rsid w:val="00366709"/>
    <w:rsid w:val="00367612"/>
    <w:rsid w:val="003678F6"/>
    <w:rsid w:val="0037246E"/>
    <w:rsid w:val="00376F9D"/>
    <w:rsid w:val="0039037F"/>
    <w:rsid w:val="003B2ACE"/>
    <w:rsid w:val="003B7D3A"/>
    <w:rsid w:val="003C5A66"/>
    <w:rsid w:val="003D4514"/>
    <w:rsid w:val="003E1495"/>
    <w:rsid w:val="003F22CE"/>
    <w:rsid w:val="003F22FE"/>
    <w:rsid w:val="0040462E"/>
    <w:rsid w:val="0041349B"/>
    <w:rsid w:val="004226E0"/>
    <w:rsid w:val="00422995"/>
    <w:rsid w:val="00430409"/>
    <w:rsid w:val="00434DD2"/>
    <w:rsid w:val="00442CB1"/>
    <w:rsid w:val="004570F0"/>
    <w:rsid w:val="00457181"/>
    <w:rsid w:val="00463476"/>
    <w:rsid w:val="00471219"/>
    <w:rsid w:val="004862F9"/>
    <w:rsid w:val="004950AC"/>
    <w:rsid w:val="004959A5"/>
    <w:rsid w:val="004A07A7"/>
    <w:rsid w:val="004C005C"/>
    <w:rsid w:val="004C23F5"/>
    <w:rsid w:val="004C43DB"/>
    <w:rsid w:val="004C63A1"/>
    <w:rsid w:val="004D7E14"/>
    <w:rsid w:val="00510F59"/>
    <w:rsid w:val="00547E68"/>
    <w:rsid w:val="00554C26"/>
    <w:rsid w:val="0056671D"/>
    <w:rsid w:val="00571455"/>
    <w:rsid w:val="005717FE"/>
    <w:rsid w:val="00575CB6"/>
    <w:rsid w:val="005825F5"/>
    <w:rsid w:val="005913F4"/>
    <w:rsid w:val="00597CF0"/>
    <w:rsid w:val="005A7E45"/>
    <w:rsid w:val="005B1E39"/>
    <w:rsid w:val="005D27D8"/>
    <w:rsid w:val="005D78D8"/>
    <w:rsid w:val="005F4CC8"/>
    <w:rsid w:val="006017D4"/>
    <w:rsid w:val="00602781"/>
    <w:rsid w:val="006073F6"/>
    <w:rsid w:val="00607604"/>
    <w:rsid w:val="006159FA"/>
    <w:rsid w:val="00631997"/>
    <w:rsid w:val="0063545C"/>
    <w:rsid w:val="0064031C"/>
    <w:rsid w:val="0066780F"/>
    <w:rsid w:val="006708DD"/>
    <w:rsid w:val="00677EE8"/>
    <w:rsid w:val="0068487E"/>
    <w:rsid w:val="00695BB3"/>
    <w:rsid w:val="006A035E"/>
    <w:rsid w:val="006A4969"/>
    <w:rsid w:val="006A4CA7"/>
    <w:rsid w:val="006A73E1"/>
    <w:rsid w:val="006B4B00"/>
    <w:rsid w:val="006B51EB"/>
    <w:rsid w:val="006D18A3"/>
    <w:rsid w:val="006D4519"/>
    <w:rsid w:val="006E3D4A"/>
    <w:rsid w:val="006F05B2"/>
    <w:rsid w:val="00705625"/>
    <w:rsid w:val="00717E18"/>
    <w:rsid w:val="00721F0B"/>
    <w:rsid w:val="00722B63"/>
    <w:rsid w:val="0072482B"/>
    <w:rsid w:val="007324C5"/>
    <w:rsid w:val="0073323C"/>
    <w:rsid w:val="007420AD"/>
    <w:rsid w:val="007509E8"/>
    <w:rsid w:val="00751E02"/>
    <w:rsid w:val="00757A2F"/>
    <w:rsid w:val="0076376A"/>
    <w:rsid w:val="007809A1"/>
    <w:rsid w:val="00781F95"/>
    <w:rsid w:val="00782ED9"/>
    <w:rsid w:val="00786284"/>
    <w:rsid w:val="00790187"/>
    <w:rsid w:val="007B2B3E"/>
    <w:rsid w:val="007B7A92"/>
    <w:rsid w:val="007C59F1"/>
    <w:rsid w:val="007D54CC"/>
    <w:rsid w:val="007E21C3"/>
    <w:rsid w:val="007E4EF4"/>
    <w:rsid w:val="007E65F0"/>
    <w:rsid w:val="007F57F7"/>
    <w:rsid w:val="0081623B"/>
    <w:rsid w:val="00816803"/>
    <w:rsid w:val="0082246A"/>
    <w:rsid w:val="00822D93"/>
    <w:rsid w:val="00825887"/>
    <w:rsid w:val="00834B7D"/>
    <w:rsid w:val="00841677"/>
    <w:rsid w:val="00856484"/>
    <w:rsid w:val="0086341F"/>
    <w:rsid w:val="008643B7"/>
    <w:rsid w:val="00867745"/>
    <w:rsid w:val="00871ED3"/>
    <w:rsid w:val="00872855"/>
    <w:rsid w:val="0089347C"/>
    <w:rsid w:val="008958D6"/>
    <w:rsid w:val="008A21F0"/>
    <w:rsid w:val="008B1C5C"/>
    <w:rsid w:val="008B47F7"/>
    <w:rsid w:val="008B73CF"/>
    <w:rsid w:val="008C1DD7"/>
    <w:rsid w:val="008C71F2"/>
    <w:rsid w:val="008D1E86"/>
    <w:rsid w:val="008D3BA3"/>
    <w:rsid w:val="008D4A3E"/>
    <w:rsid w:val="008E1FFF"/>
    <w:rsid w:val="008E3A72"/>
    <w:rsid w:val="008F4D33"/>
    <w:rsid w:val="008F74E3"/>
    <w:rsid w:val="00900A9F"/>
    <w:rsid w:val="00901161"/>
    <w:rsid w:val="00910027"/>
    <w:rsid w:val="00912FEA"/>
    <w:rsid w:val="009156A6"/>
    <w:rsid w:val="00923740"/>
    <w:rsid w:val="009330B8"/>
    <w:rsid w:val="00947346"/>
    <w:rsid w:val="00952A7C"/>
    <w:rsid w:val="00962F8A"/>
    <w:rsid w:val="00971634"/>
    <w:rsid w:val="00971A80"/>
    <w:rsid w:val="00993C94"/>
    <w:rsid w:val="009A6C38"/>
    <w:rsid w:val="009B3DC3"/>
    <w:rsid w:val="009B45BA"/>
    <w:rsid w:val="009C379B"/>
    <w:rsid w:val="009C7899"/>
    <w:rsid w:val="009D516F"/>
    <w:rsid w:val="009E41F0"/>
    <w:rsid w:val="009E5368"/>
    <w:rsid w:val="00A00312"/>
    <w:rsid w:val="00A01108"/>
    <w:rsid w:val="00A03748"/>
    <w:rsid w:val="00A15960"/>
    <w:rsid w:val="00A26223"/>
    <w:rsid w:val="00A32004"/>
    <w:rsid w:val="00A32919"/>
    <w:rsid w:val="00A376F9"/>
    <w:rsid w:val="00A4482D"/>
    <w:rsid w:val="00A51AB9"/>
    <w:rsid w:val="00A81A86"/>
    <w:rsid w:val="00A87075"/>
    <w:rsid w:val="00AA0A93"/>
    <w:rsid w:val="00AB0F2F"/>
    <w:rsid w:val="00AB68D2"/>
    <w:rsid w:val="00AC4F57"/>
    <w:rsid w:val="00AC64CF"/>
    <w:rsid w:val="00AE3A10"/>
    <w:rsid w:val="00AE4A02"/>
    <w:rsid w:val="00AE5D72"/>
    <w:rsid w:val="00AF661E"/>
    <w:rsid w:val="00B1090D"/>
    <w:rsid w:val="00B20A2F"/>
    <w:rsid w:val="00B23265"/>
    <w:rsid w:val="00B26DCC"/>
    <w:rsid w:val="00B3624D"/>
    <w:rsid w:val="00B37B0F"/>
    <w:rsid w:val="00B43A19"/>
    <w:rsid w:val="00B4794B"/>
    <w:rsid w:val="00B82978"/>
    <w:rsid w:val="00B846FF"/>
    <w:rsid w:val="00B91157"/>
    <w:rsid w:val="00BA712C"/>
    <w:rsid w:val="00BA722C"/>
    <w:rsid w:val="00BB3140"/>
    <w:rsid w:val="00BB7650"/>
    <w:rsid w:val="00BC7A61"/>
    <w:rsid w:val="00BD0283"/>
    <w:rsid w:val="00BD1B0C"/>
    <w:rsid w:val="00BD42D7"/>
    <w:rsid w:val="00BE1CB0"/>
    <w:rsid w:val="00BE58F2"/>
    <w:rsid w:val="00BE65D7"/>
    <w:rsid w:val="00C014D0"/>
    <w:rsid w:val="00C10472"/>
    <w:rsid w:val="00C16500"/>
    <w:rsid w:val="00C21F38"/>
    <w:rsid w:val="00C272ED"/>
    <w:rsid w:val="00C319AF"/>
    <w:rsid w:val="00C34AA7"/>
    <w:rsid w:val="00C42323"/>
    <w:rsid w:val="00C43751"/>
    <w:rsid w:val="00C5287C"/>
    <w:rsid w:val="00C54647"/>
    <w:rsid w:val="00C570C2"/>
    <w:rsid w:val="00C6170F"/>
    <w:rsid w:val="00C6230A"/>
    <w:rsid w:val="00C71B6F"/>
    <w:rsid w:val="00C822A5"/>
    <w:rsid w:val="00C84AF4"/>
    <w:rsid w:val="00C87868"/>
    <w:rsid w:val="00C9085E"/>
    <w:rsid w:val="00C92C7A"/>
    <w:rsid w:val="00CC0110"/>
    <w:rsid w:val="00CD00D0"/>
    <w:rsid w:val="00CE0DFB"/>
    <w:rsid w:val="00CE1FB5"/>
    <w:rsid w:val="00D03DD3"/>
    <w:rsid w:val="00D23178"/>
    <w:rsid w:val="00D33898"/>
    <w:rsid w:val="00D35CF3"/>
    <w:rsid w:val="00D37CC8"/>
    <w:rsid w:val="00D449C8"/>
    <w:rsid w:val="00D51480"/>
    <w:rsid w:val="00D55115"/>
    <w:rsid w:val="00D56B6C"/>
    <w:rsid w:val="00D6773A"/>
    <w:rsid w:val="00D73176"/>
    <w:rsid w:val="00D8346A"/>
    <w:rsid w:val="00D940D8"/>
    <w:rsid w:val="00D97C55"/>
    <w:rsid w:val="00DA7D38"/>
    <w:rsid w:val="00DB52AA"/>
    <w:rsid w:val="00DD12BC"/>
    <w:rsid w:val="00DE14BE"/>
    <w:rsid w:val="00DE1D20"/>
    <w:rsid w:val="00DE2F11"/>
    <w:rsid w:val="00DE30AB"/>
    <w:rsid w:val="00DE355A"/>
    <w:rsid w:val="00DF17DA"/>
    <w:rsid w:val="00E11A1C"/>
    <w:rsid w:val="00E15986"/>
    <w:rsid w:val="00E21A59"/>
    <w:rsid w:val="00E22A63"/>
    <w:rsid w:val="00E22E16"/>
    <w:rsid w:val="00E254EF"/>
    <w:rsid w:val="00E31F27"/>
    <w:rsid w:val="00E413CF"/>
    <w:rsid w:val="00E424C6"/>
    <w:rsid w:val="00E52027"/>
    <w:rsid w:val="00E577DB"/>
    <w:rsid w:val="00E969C3"/>
    <w:rsid w:val="00EA158A"/>
    <w:rsid w:val="00EB4DC9"/>
    <w:rsid w:val="00ED0B4B"/>
    <w:rsid w:val="00ED31E8"/>
    <w:rsid w:val="00ED53E7"/>
    <w:rsid w:val="00EE74C8"/>
    <w:rsid w:val="00EE7765"/>
    <w:rsid w:val="00EF0300"/>
    <w:rsid w:val="00EF6C4A"/>
    <w:rsid w:val="00EF75A0"/>
    <w:rsid w:val="00F05E0B"/>
    <w:rsid w:val="00F16AA4"/>
    <w:rsid w:val="00F20706"/>
    <w:rsid w:val="00F21237"/>
    <w:rsid w:val="00F2258D"/>
    <w:rsid w:val="00F2674F"/>
    <w:rsid w:val="00F429F7"/>
    <w:rsid w:val="00F554E6"/>
    <w:rsid w:val="00F71AC1"/>
    <w:rsid w:val="00F76269"/>
    <w:rsid w:val="00F944CD"/>
    <w:rsid w:val="00FD0BB8"/>
    <w:rsid w:val="00FD3F2B"/>
    <w:rsid w:val="00FF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val="ru-RU"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2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0A2F"/>
  </w:style>
  <w:style w:type="paragraph" w:styleId="aa">
    <w:name w:val="footer"/>
    <w:basedOn w:val="a"/>
    <w:link w:val="ab"/>
    <w:uiPriority w:val="99"/>
    <w:semiHidden/>
    <w:unhideWhenUsed/>
    <w:rsid w:val="00B2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0A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8876B-02A3-463F-8E20-A105E434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4</Pages>
  <Words>3985</Words>
  <Characters>2272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Комунальне</dc:creator>
  <cp:lastModifiedBy>Секретар</cp:lastModifiedBy>
  <cp:revision>209</cp:revision>
  <cp:lastPrinted>2026-06-11T06:11:00Z</cp:lastPrinted>
  <dcterms:created xsi:type="dcterms:W3CDTF">2022-08-12T10:25:00Z</dcterms:created>
  <dcterms:modified xsi:type="dcterms:W3CDTF">2026-07-17T12:27:00Z</dcterms:modified>
</cp:coreProperties>
</file>